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9C3" w:rsidRDefault="005C59C3">
      <w:pPr>
        <w:rPr>
          <w:rFonts w:ascii="Arial Narrow" w:hAnsi="Arial Narrow"/>
          <w:b/>
        </w:rPr>
      </w:pPr>
    </w:p>
    <w:p w:rsidR="005C59C3" w:rsidRPr="00911A96" w:rsidRDefault="005C59C3" w:rsidP="005C59C3">
      <w:pPr>
        <w:jc w:val="center"/>
        <w:rPr>
          <w:rFonts w:ascii="Arial Narrow" w:hAnsi="Arial Narrow" w:cs="Arial"/>
          <w:b/>
          <w:sz w:val="28"/>
          <w:szCs w:val="28"/>
        </w:rPr>
      </w:pPr>
      <w:r w:rsidRPr="00911A96">
        <w:rPr>
          <w:rFonts w:ascii="Arial Narrow" w:hAnsi="Arial Narrow" w:cs="Arial"/>
          <w:b/>
          <w:sz w:val="28"/>
          <w:szCs w:val="28"/>
        </w:rPr>
        <w:t xml:space="preserve">Visualidad y Conocimiento. </w:t>
      </w:r>
      <w:r w:rsidRPr="00911A96">
        <w:rPr>
          <w:rFonts w:ascii="Arial Narrow" w:hAnsi="Arial Narrow" w:cs="Arial"/>
          <w:b/>
          <w:sz w:val="28"/>
          <w:szCs w:val="28"/>
        </w:rPr>
        <w:br/>
        <w:t>La visualidad como forma de conocimiento, del ágora a los nuevos escenarios virtuales.</w:t>
      </w:r>
    </w:p>
    <w:p w:rsidR="005C59C3" w:rsidRDefault="005C59C3">
      <w:pPr>
        <w:rPr>
          <w:rFonts w:ascii="Arial Narrow" w:hAnsi="Arial Narrow"/>
          <w:b/>
        </w:rPr>
      </w:pPr>
    </w:p>
    <w:p w:rsidR="00CF71D1" w:rsidRPr="005C59C3" w:rsidRDefault="00CF71D1">
      <w:pPr>
        <w:rPr>
          <w:rFonts w:ascii="Arial Narrow" w:hAnsi="Arial Narrow"/>
          <w:b/>
        </w:rPr>
      </w:pPr>
      <w:r w:rsidRPr="005C59C3">
        <w:rPr>
          <w:rFonts w:ascii="Arial Narrow" w:hAnsi="Arial Narrow"/>
          <w:b/>
        </w:rPr>
        <w:t>Tabla de imágenes.</w:t>
      </w:r>
    </w:p>
    <w:tbl>
      <w:tblPr>
        <w:tblStyle w:val="Tablaconcuadrcula"/>
        <w:tblW w:w="0" w:type="auto"/>
        <w:tblLayout w:type="fixed"/>
        <w:tblLook w:val="04A0"/>
      </w:tblPr>
      <w:tblGrid>
        <w:gridCol w:w="1384"/>
        <w:gridCol w:w="7670"/>
      </w:tblGrid>
      <w:tr w:rsidR="00CF71D1" w:rsidRPr="00646B92" w:rsidTr="00220BF1">
        <w:tc>
          <w:tcPr>
            <w:tcW w:w="1384" w:type="dxa"/>
          </w:tcPr>
          <w:p w:rsidR="00CF71D1" w:rsidRPr="00646B92" w:rsidRDefault="00CF71D1">
            <w:pPr>
              <w:rPr>
                <w:rFonts w:ascii="Arial Narrow" w:hAnsi="Arial Narrow"/>
                <w:b/>
              </w:rPr>
            </w:pPr>
            <w:r w:rsidRPr="00646B92">
              <w:rPr>
                <w:rFonts w:ascii="Arial Narrow" w:hAnsi="Arial Narrow"/>
                <w:b/>
              </w:rPr>
              <w:t>Imagen</w:t>
            </w:r>
          </w:p>
        </w:tc>
        <w:tc>
          <w:tcPr>
            <w:tcW w:w="7670" w:type="dxa"/>
          </w:tcPr>
          <w:p w:rsidR="00CF71D1" w:rsidRPr="00646B92" w:rsidRDefault="00CF71D1">
            <w:pPr>
              <w:rPr>
                <w:rFonts w:ascii="Arial Narrow" w:hAnsi="Arial Narrow"/>
                <w:b/>
              </w:rPr>
            </w:pPr>
            <w:r w:rsidRPr="00646B92">
              <w:rPr>
                <w:rFonts w:ascii="Arial Narrow" w:hAnsi="Arial Narrow"/>
                <w:b/>
              </w:rPr>
              <w:t>Fuente de la imagen</w:t>
            </w:r>
          </w:p>
        </w:tc>
      </w:tr>
      <w:tr w:rsidR="00CF71D1" w:rsidRPr="00646B92" w:rsidTr="00220BF1">
        <w:tc>
          <w:tcPr>
            <w:tcW w:w="1384" w:type="dxa"/>
          </w:tcPr>
          <w:p w:rsidR="00CF71D1" w:rsidRPr="00646B92" w:rsidRDefault="00CF71D1" w:rsidP="00CF71D1">
            <w:pPr>
              <w:rPr>
                <w:rFonts w:ascii="Arial Narrow" w:hAnsi="Arial Narrow"/>
              </w:rPr>
            </w:pPr>
            <w:r w:rsidRPr="00646B92">
              <w:rPr>
                <w:rFonts w:ascii="Arial Narrow" w:hAnsi="Arial Narrow"/>
                <w:noProof/>
                <w:lang w:eastAsia="es-MX"/>
              </w:rPr>
              <w:drawing>
                <wp:inline distT="0" distB="0" distL="0" distR="0">
                  <wp:extent cx="714375" cy="755452"/>
                  <wp:effectExtent l="19050" t="0" r="9525" b="0"/>
                  <wp:docPr id="2" name="Imagen 1" descr="C:\Users\HORACIO\Documents\PROYECTOS\SEMINARIO_SIGNO\2015\DIMENSIÓN DISEÑO\IMÁGENES\img_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ORACIO\Documents\PROYECTOS\SEMINARIO_SIGNO\2015\DIMENSIÓN DISEÑO\IMÁGENES\img_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107" cy="7572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70" w:type="dxa"/>
          </w:tcPr>
          <w:p w:rsidR="00CF71D1" w:rsidRPr="00220BF1" w:rsidRDefault="00220BF1" w:rsidP="00CF71D1">
            <w:pPr>
              <w:rPr>
                <w:rFonts w:ascii="Arial Narrow" w:hAnsi="Arial Narrow"/>
                <w:sz w:val="20"/>
                <w:szCs w:val="20"/>
              </w:rPr>
            </w:pPr>
            <w:r w:rsidRPr="00220BF1">
              <w:rPr>
                <w:rFonts w:ascii="Arial Narrow" w:hAnsi="Arial Narrow"/>
                <w:sz w:val="20"/>
                <w:szCs w:val="20"/>
              </w:rPr>
              <w:t xml:space="preserve">FUENTE: </w:t>
            </w:r>
            <w:r w:rsidR="00CF71D1" w:rsidRPr="00220BF1">
              <w:rPr>
                <w:rFonts w:ascii="Arial Narrow" w:hAnsi="Arial Narrow"/>
                <w:sz w:val="20"/>
                <w:szCs w:val="20"/>
              </w:rPr>
              <w:t>blog.needsupply.com</w:t>
            </w:r>
          </w:p>
          <w:p w:rsidR="00CF71D1" w:rsidRPr="00220BF1" w:rsidRDefault="00CF71D1" w:rsidP="00CF71D1">
            <w:pPr>
              <w:rPr>
                <w:rFonts w:ascii="Arial Narrow" w:hAnsi="Arial Narrow"/>
                <w:sz w:val="20"/>
                <w:szCs w:val="20"/>
              </w:rPr>
            </w:pPr>
            <w:r w:rsidRPr="00220BF1">
              <w:rPr>
                <w:rFonts w:ascii="Arial Narrow" w:hAnsi="Arial Narrow"/>
                <w:sz w:val="20"/>
                <w:szCs w:val="20"/>
              </w:rPr>
              <w:t xml:space="preserve">(Recuperado el </w:t>
            </w:r>
            <w:r w:rsidRPr="00220BF1">
              <w:rPr>
                <w:sz w:val="20"/>
                <w:szCs w:val="20"/>
              </w:rPr>
              <w:t>‎</w:t>
            </w:r>
            <w:r w:rsidRPr="00220BF1">
              <w:rPr>
                <w:rFonts w:ascii="Arial Narrow" w:hAnsi="Arial Narrow"/>
                <w:sz w:val="20"/>
                <w:szCs w:val="20"/>
              </w:rPr>
              <w:t>28</w:t>
            </w:r>
            <w:r w:rsidRPr="00220BF1">
              <w:rPr>
                <w:sz w:val="20"/>
                <w:szCs w:val="20"/>
              </w:rPr>
              <w:t>‎</w:t>
            </w:r>
            <w:r w:rsidRPr="00220BF1">
              <w:rPr>
                <w:rFonts w:ascii="Arial Narrow" w:hAnsi="Arial Narrow"/>
                <w:sz w:val="20"/>
                <w:szCs w:val="20"/>
              </w:rPr>
              <w:t xml:space="preserve"> de </w:t>
            </w:r>
            <w:r w:rsidRPr="00220BF1">
              <w:rPr>
                <w:sz w:val="20"/>
                <w:szCs w:val="20"/>
              </w:rPr>
              <w:t>‎</w:t>
            </w:r>
            <w:r w:rsidRPr="00220BF1">
              <w:rPr>
                <w:rFonts w:ascii="Arial Narrow" w:hAnsi="Arial Narrow"/>
                <w:sz w:val="20"/>
                <w:szCs w:val="20"/>
              </w:rPr>
              <w:t>agosto</w:t>
            </w:r>
            <w:r w:rsidRPr="00220BF1">
              <w:rPr>
                <w:sz w:val="20"/>
                <w:szCs w:val="20"/>
              </w:rPr>
              <w:t>‎</w:t>
            </w:r>
            <w:r w:rsidRPr="00220BF1">
              <w:rPr>
                <w:rFonts w:ascii="Arial Narrow" w:hAnsi="Arial Narrow"/>
                <w:sz w:val="20"/>
                <w:szCs w:val="20"/>
              </w:rPr>
              <w:t xml:space="preserve"> de </w:t>
            </w:r>
            <w:r w:rsidRPr="00220BF1">
              <w:rPr>
                <w:sz w:val="20"/>
                <w:szCs w:val="20"/>
              </w:rPr>
              <w:t>‎</w:t>
            </w:r>
            <w:r w:rsidRPr="00220BF1">
              <w:rPr>
                <w:rFonts w:ascii="Arial Narrow" w:hAnsi="Arial Narrow"/>
                <w:sz w:val="20"/>
                <w:szCs w:val="20"/>
              </w:rPr>
              <w:t>2009)</w:t>
            </w:r>
          </w:p>
        </w:tc>
      </w:tr>
      <w:tr w:rsidR="00CF71D1" w:rsidRPr="00646B92" w:rsidTr="00220BF1">
        <w:tc>
          <w:tcPr>
            <w:tcW w:w="1384" w:type="dxa"/>
          </w:tcPr>
          <w:p w:rsidR="00CF71D1" w:rsidRPr="00646B92" w:rsidRDefault="00220BF1" w:rsidP="00CF71D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  <w:lang w:eastAsia="es-MX"/>
              </w:rPr>
              <w:drawing>
                <wp:inline distT="0" distB="0" distL="0" distR="0">
                  <wp:extent cx="714375" cy="714375"/>
                  <wp:effectExtent l="19050" t="0" r="9525" b="0"/>
                  <wp:docPr id="1" name="Imagen 1" descr="C:\Users\HORACIO\Documents\PROYECTOS\SEMINARIO_SIGNO\2015\DIMENSIÓN DISEÑO\IMÁGENES\1800270_10200915557285921_2113425320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ORACIO\Documents\PROYECTOS\SEMINARIO_SIGNO\2015\DIMENSIÓN DISEÑO\IMÁGENES\1800270_10200915557285921_2113425320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70" w:type="dxa"/>
          </w:tcPr>
          <w:p w:rsidR="00646B92" w:rsidRDefault="00220BF1" w:rsidP="00646B9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FUENTE: </w:t>
            </w:r>
            <w:hyperlink r:id="rId6" w:history="1">
              <w:r w:rsidRPr="005B73C0">
                <w:rPr>
                  <w:rStyle w:val="Hipervnculo"/>
                  <w:rFonts w:ascii="Arial Narrow" w:hAnsi="Arial Narrow"/>
                  <w:sz w:val="20"/>
                  <w:szCs w:val="20"/>
                </w:rPr>
                <w:t>http://www.statusmexico.com/w0614p/wp-content/uploads/2015/01/AA-PERFECT-COPY-VAL-TWO-FINAL-350x349.jpg</w:t>
              </w:r>
            </w:hyperlink>
          </w:p>
          <w:p w:rsidR="00220BF1" w:rsidRPr="00220BF1" w:rsidRDefault="00220BF1" w:rsidP="00646B9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(Recuperado el 3 de julio de 2015)</w:t>
            </w:r>
          </w:p>
        </w:tc>
      </w:tr>
      <w:tr w:rsidR="00CF71D1" w:rsidTr="00220BF1">
        <w:tc>
          <w:tcPr>
            <w:tcW w:w="1384" w:type="dxa"/>
          </w:tcPr>
          <w:p w:rsidR="00CF71D1" w:rsidRDefault="00220BF1" w:rsidP="00CF71D1">
            <w:r>
              <w:rPr>
                <w:noProof/>
                <w:lang w:eastAsia="es-MX"/>
              </w:rPr>
              <w:drawing>
                <wp:inline distT="0" distB="0" distL="0" distR="0">
                  <wp:extent cx="714375" cy="558678"/>
                  <wp:effectExtent l="19050" t="0" r="9525" b="0"/>
                  <wp:docPr id="3" name="Imagen 2" descr="C:\Users\HORACIO\Documents\PROYECTOS\SEMINARIO_SIGNO\2015\DIMENSIÓN DISEÑO\IMÁGENES\Medical-Diagram-Descartes-Vision-and-visual-perception-300x2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ORACIO\Documents\PROYECTOS\SEMINARIO_SIGNO\2015\DIMENSIÓN DISEÑO\IMÁGENES\Medical-Diagram-Descartes-Vision-and-visual-perception-300x2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586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70" w:type="dxa"/>
          </w:tcPr>
          <w:p w:rsidR="00646B92" w:rsidRDefault="00220BF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FUENTE: </w:t>
            </w:r>
            <w:hyperlink r:id="rId8" w:history="1">
              <w:r w:rsidRPr="005B73C0">
                <w:rPr>
                  <w:rStyle w:val="Hipervnculo"/>
                  <w:rFonts w:ascii="Arial Narrow" w:hAnsi="Arial Narrow"/>
                  <w:sz w:val="20"/>
                  <w:szCs w:val="20"/>
                </w:rPr>
                <w:t>http://fp.optics.arizona.edu/Nofziger/OPTI%20200/Lecture%2025/L25P3.htm</w:t>
              </w:r>
            </w:hyperlink>
          </w:p>
          <w:p w:rsidR="00220BF1" w:rsidRPr="00220BF1" w:rsidRDefault="00220BF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(Recuperado el 3 de julio de 2015)</w:t>
            </w:r>
          </w:p>
        </w:tc>
      </w:tr>
      <w:tr w:rsidR="00220BF1" w:rsidTr="00220BF1">
        <w:tc>
          <w:tcPr>
            <w:tcW w:w="1384" w:type="dxa"/>
          </w:tcPr>
          <w:p w:rsidR="00220BF1" w:rsidRPr="00646B92" w:rsidRDefault="00220BF1" w:rsidP="00754139">
            <w:pPr>
              <w:rPr>
                <w:rFonts w:ascii="Arial Narrow" w:hAnsi="Arial Narrow"/>
              </w:rPr>
            </w:pPr>
            <w:r w:rsidRPr="00646B92">
              <w:rPr>
                <w:rFonts w:ascii="Arial Narrow" w:hAnsi="Arial Narrow"/>
                <w:noProof/>
                <w:lang w:eastAsia="es-MX"/>
              </w:rPr>
              <w:drawing>
                <wp:inline distT="0" distB="0" distL="0" distR="0">
                  <wp:extent cx="714375" cy="447546"/>
                  <wp:effectExtent l="19050" t="0" r="0" b="0"/>
                  <wp:docPr id="12" name="Imagen 2" descr="C:\Users\HORACIO\Documents\PROYECTOS\SEMINARIO_SIGNO\2015\DIMENSIÓN DISEÑO\IMÁGENES\img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ORACIO\Documents\PROYECTOS\SEMINARIO_SIGNO\2015\DIMENSIÓN DISEÑO\IMÁGENES\img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616" cy="4495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70" w:type="dxa"/>
          </w:tcPr>
          <w:p w:rsidR="00220BF1" w:rsidRPr="00220BF1" w:rsidRDefault="00220BF1" w:rsidP="00220BF1">
            <w:pPr>
              <w:rPr>
                <w:rFonts w:ascii="Arial Narrow" w:hAnsi="Arial Narrow"/>
                <w:sz w:val="20"/>
                <w:szCs w:val="20"/>
              </w:rPr>
            </w:pPr>
            <w:r w:rsidRPr="00220BF1">
              <w:rPr>
                <w:rFonts w:ascii="Arial Narrow" w:hAnsi="Arial Narrow"/>
                <w:sz w:val="20"/>
                <w:szCs w:val="20"/>
              </w:rPr>
              <w:t xml:space="preserve">FUENTE: </w:t>
            </w:r>
            <w:hyperlink r:id="rId10" w:history="1">
              <w:r w:rsidRPr="005B73C0">
                <w:rPr>
                  <w:rStyle w:val="Hipervnculo"/>
                  <w:rFonts w:ascii="Arial Narrow" w:hAnsi="Arial Narrow"/>
                  <w:sz w:val="20"/>
                  <w:szCs w:val="20"/>
                </w:rPr>
                <w:t>http://pueblaonline.com.mx/portal/media/k2/items/cache/3a93e06a79b58e8e24434c313eb7a045_L.jpg</w:t>
              </w:r>
            </w:hyperlink>
            <w:r>
              <w:rPr>
                <w:rFonts w:ascii="Arial Narrow" w:hAnsi="Arial Narrow"/>
                <w:sz w:val="20"/>
                <w:szCs w:val="20"/>
              </w:rPr>
              <w:br/>
              <w:t>(Recuperado el 1 de julio de 2015)</w:t>
            </w:r>
          </w:p>
        </w:tc>
      </w:tr>
      <w:tr w:rsidR="00CF71D1" w:rsidTr="00220BF1">
        <w:tc>
          <w:tcPr>
            <w:tcW w:w="1384" w:type="dxa"/>
          </w:tcPr>
          <w:p w:rsidR="00CF71D1" w:rsidRDefault="00220BF1">
            <w:r w:rsidRPr="00220BF1">
              <w:rPr>
                <w:noProof/>
                <w:lang w:eastAsia="es-MX"/>
              </w:rPr>
              <w:drawing>
                <wp:inline distT="0" distB="0" distL="0" distR="0">
                  <wp:extent cx="742950" cy="457200"/>
                  <wp:effectExtent l="19050" t="0" r="0" b="0"/>
                  <wp:docPr id="7" name="Imagen 3" descr="C:\Users\HORACIO\Documents\PROYECTOS\SEMINARIO_SIGNO\2015\DIMENSIÓN DISEÑO\IMÁGENES\brain-processes-visual-informati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HORACIO\Documents\PROYECTOS\SEMINARIO_SIGNO\2015\DIMENSIÓN DISEÑO\IMÁGENES\brain-processes-visual-informati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70" w:type="dxa"/>
          </w:tcPr>
          <w:p w:rsidR="006A133A" w:rsidRDefault="00220BF1">
            <w:pPr>
              <w:rPr>
                <w:rFonts w:ascii="Arial Narrow" w:hAnsi="Arial Narrow"/>
                <w:sz w:val="20"/>
                <w:szCs w:val="20"/>
              </w:rPr>
            </w:pPr>
            <w:r w:rsidRPr="00220BF1">
              <w:rPr>
                <w:rFonts w:ascii="Arial Narrow" w:hAnsi="Arial Narrow"/>
                <w:sz w:val="20"/>
                <w:szCs w:val="20"/>
              </w:rPr>
              <w:t xml:space="preserve">FUENTE: </w:t>
            </w:r>
            <w:hyperlink r:id="rId12" w:history="1">
              <w:r w:rsidRPr="005B73C0">
                <w:rPr>
                  <w:rStyle w:val="Hipervnculo"/>
                  <w:rFonts w:ascii="Arial Narrow" w:hAnsi="Arial Narrow"/>
                  <w:sz w:val="20"/>
                  <w:szCs w:val="20"/>
                </w:rPr>
                <w:t>http://scitechdaily.com/humans-are-less-in-control-of-their-brains-than-previously-thought/</w:t>
              </w:r>
            </w:hyperlink>
          </w:p>
          <w:p w:rsidR="00220BF1" w:rsidRPr="00220BF1" w:rsidRDefault="00220BF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(Recuperado el 3 de julio de 2015)</w:t>
            </w:r>
          </w:p>
        </w:tc>
      </w:tr>
      <w:tr w:rsidR="00646B92" w:rsidTr="00220BF1">
        <w:tc>
          <w:tcPr>
            <w:tcW w:w="1384" w:type="dxa"/>
          </w:tcPr>
          <w:p w:rsidR="00646B92" w:rsidRDefault="00220BF1">
            <w:pPr>
              <w:rPr>
                <w:noProof/>
                <w:lang w:eastAsia="es-MX"/>
              </w:rPr>
            </w:pPr>
            <w:r w:rsidRPr="00220BF1">
              <w:rPr>
                <w:noProof/>
                <w:lang w:eastAsia="es-MX"/>
              </w:rPr>
              <w:drawing>
                <wp:inline distT="0" distB="0" distL="0" distR="0">
                  <wp:extent cx="711868" cy="571500"/>
                  <wp:effectExtent l="19050" t="0" r="0" b="0"/>
                  <wp:docPr id="10" name="Imagen 4" descr="C:\Users\HORACIO\Documents\PROYECTOS\SEMINARIO_SIGNO\2015\DIMENSIÓN DISEÑO\IMÁGENES\visuaisasi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HORACIO\Documents\PROYECTOS\SEMINARIO_SIGNO\2015\DIMENSIÓN DISEÑO\IMÁGENES\visuaisasi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868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70" w:type="dxa"/>
          </w:tcPr>
          <w:p w:rsidR="00646B92" w:rsidRDefault="00220BF1" w:rsidP="00646B9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FUENTE: </w:t>
            </w:r>
            <w:hyperlink r:id="rId14" w:history="1">
              <w:r w:rsidRPr="005B73C0">
                <w:rPr>
                  <w:rStyle w:val="Hipervnculo"/>
                  <w:rFonts w:ascii="Arial Narrow" w:hAnsi="Arial Narrow"/>
                  <w:sz w:val="20"/>
                  <w:szCs w:val="20"/>
                </w:rPr>
                <w:t>http://www.taringa.net/posts/ciencia-educacion/17442313/Mente-Universal-y-Particularidad-Cultural.html</w:t>
              </w:r>
            </w:hyperlink>
          </w:p>
          <w:p w:rsidR="00220BF1" w:rsidRPr="00220BF1" w:rsidRDefault="00220BF1" w:rsidP="00646B9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(Recuperado el 3 de julio de 2015)</w:t>
            </w:r>
          </w:p>
        </w:tc>
      </w:tr>
    </w:tbl>
    <w:p w:rsidR="00CF71D1" w:rsidRDefault="00CF71D1"/>
    <w:sectPr w:rsidR="00CF71D1" w:rsidSect="00DA60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CF71D1"/>
    <w:rsid w:val="00036BD2"/>
    <w:rsid w:val="00220BF1"/>
    <w:rsid w:val="003D66C6"/>
    <w:rsid w:val="00517BC9"/>
    <w:rsid w:val="005C59C3"/>
    <w:rsid w:val="00646B92"/>
    <w:rsid w:val="006A133A"/>
    <w:rsid w:val="007B3D60"/>
    <w:rsid w:val="008C6907"/>
    <w:rsid w:val="00C56A31"/>
    <w:rsid w:val="00C61A4B"/>
    <w:rsid w:val="00CA1221"/>
    <w:rsid w:val="00CF71D1"/>
    <w:rsid w:val="00DA6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07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F71D1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F71D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71D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646B9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p.optics.arizona.edu/Nofziger/OPTI%20200/Lecture%2025/L25P3.htm" TargetMode="External"/><Relationship Id="rId13" Type="http://schemas.openxmlformats.org/officeDocument/2006/relationships/image" Target="media/image6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hyperlink" Target="http://scitechdaily.com/humans-are-less-in-control-of-their-brains-than-previously-thought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statusmexico.com/w0614p/wp-content/uploads/2015/01/AA-PERFECT-COPY-VAL-TWO-FINAL-350x349.jpg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hyperlink" Target="http://pueblaonline.com.mx/portal/media/k2/items/cache/3a93e06a79b58e8e24434c313eb7a045_L.jpg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4.jpeg"/><Relationship Id="rId14" Type="http://schemas.openxmlformats.org/officeDocument/2006/relationships/hyperlink" Target="http://www.taringa.net/posts/ciencia-educacion/17442313/Mente-Universal-y-Particularidad-Cultural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225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HORACIO</dc:creator>
  <cp:lastModifiedBy>HORACIO</cp:lastModifiedBy>
  <cp:revision>3</cp:revision>
  <dcterms:created xsi:type="dcterms:W3CDTF">2015-07-01T15:25:00Z</dcterms:created>
  <dcterms:modified xsi:type="dcterms:W3CDTF">2015-07-03T19:05:00Z</dcterms:modified>
</cp:coreProperties>
</file>